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fffb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>
        <w:trPr>
          <w:trHeight w:val="704" w:hRule="atLeast"/>
        </w:trPr>
        <w:tc>
          <w:tcPr>
            <w:tcW w:w="1413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>
            <w:r>
              <w:rPr>
                <w:rtl w:val="off"/>
              </w:rPr>
              <w:t>31주차</w:t>
            </w:r>
          </w:p>
        </w:tc>
        <w:tc>
          <w:tcPr>
            <w:tcW w:w="1134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>
            <w:r>
              <w:rPr>
                <w:rFonts w:hint="eastAsia"/>
              </w:rPr>
              <w:t>2</w:t>
            </w:r>
            <w:r>
              <w:t>02</w:t>
            </w:r>
            <w:r>
              <w:rPr>
                <w:rtl w:val="off"/>
              </w:rPr>
              <w:t>3</w:t>
            </w:r>
            <w:r>
              <w:t>.</w:t>
            </w:r>
            <w:r>
              <w:rPr>
                <w:rtl w:val="off"/>
              </w:rPr>
              <w:t>02.13</w:t>
            </w:r>
            <w:r>
              <w:t>~ 202</w:t>
            </w:r>
            <w:r>
              <w:rPr>
                <w:rtl w:val="off"/>
              </w:rPr>
              <w:t>3</w:t>
            </w:r>
            <w:r>
              <w:t>.</w:t>
            </w:r>
            <w:r>
              <w:rPr>
                <w:rtl w:val="off"/>
              </w:rPr>
              <w:t>02.19</w:t>
            </w:r>
          </w:p>
        </w:tc>
        <w:tc>
          <w:tcPr>
            <w:tcW w:w="1276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>
        <w:trPr>
          <w:trHeight w:val="755" w:hRule="atLeast"/>
        </w:trPr>
        <w:tc>
          <w:tcPr>
            <w:tcW w:w="1413" w:type="dxa"/>
          </w:tcPr>
          <w:p>
            <w:r>
              <w:rPr>
                <w:rFonts w:hint="eastAsia"/>
              </w:rPr>
              <w:t>이번주 한일 요약</w:t>
            </w:r>
          </w:p>
        </w:tc>
        <w:tc>
          <w:tcPr>
            <w:tcW w:w="7513" w:type="dxa"/>
            <w:gridSpan w:val="5"/>
          </w:tcPr>
          <w:p>
            <w:pPr>
              <w:rPr>
                <w:rFonts w:hint="eastAsia"/>
              </w:rPr>
            </w:pPr>
            <w:r>
              <w:rPr>
                <w:rFonts w:hint="eastAsia"/>
                <w:rtl w:val="off"/>
              </w:rPr>
              <w:t>슬라임 버그수정, Udemy 강의 재시청</w:t>
            </w:r>
          </w:p>
        </w:tc>
      </w:tr>
    </w:tbl>
    <w:p>
      <w:pPr>
        <w:rPr>
          <w:rFonts w:hint="eastAsia"/>
          <w:rtl w:val="off"/>
        </w:rPr>
      </w:pPr>
      <w:r>
        <w:rPr>
          <w:rFonts w:hint="eastAsia"/>
        </w:rPr>
        <w:t>&lt;상세 수행내용</w:t>
      </w:r>
      <w:r>
        <w:t>&gt;</w:t>
      </w:r>
    </w:p>
    <w:p>
      <w:pPr>
        <w:tabs>
          <w:tab w:val="left" w:pos="5097"/>
        </w:tabs>
        <w:rPr>
          <w:rFonts w:hint="eastAsia"/>
          <w:rtl w:val="off"/>
        </w:rPr>
      </w:pPr>
      <w:r>
        <w:rPr>
          <w:rFonts w:hint="eastAsia"/>
          <w:rtl w:val="off"/>
        </w:rPr>
        <w:t>이번 주차는 저번 주차에 이야기한 Buoyancy 코드의 세부 조정 작업을 진행했다.</w:t>
      </w:r>
    </w:p>
    <w:p>
      <w:pPr>
        <w:tabs>
          <w:tab w:val="left" w:pos="5097"/>
        </w:tabs>
        <w:rPr>
          <w:rFonts w:hint="eastAsia"/>
          <w:rtl w:val="off"/>
        </w:rPr>
      </w:pPr>
      <w:r>
        <w:rPr>
          <w:rFonts w:hint="eastAsia"/>
          <w:rtl w:val="off"/>
        </w:rPr>
        <w:t>저번 주차에서 슬라임 표면에 다른 오브젝트에 부력을 부여하는 Buoyancy 함수를 만든다고 예고했고 실제로 Buoyancy 코드를 만들어 보았다.</w:t>
      </w:r>
    </w:p>
    <w:p>
      <w:pPr>
        <w:tabs>
          <w:tab w:val="left" w:pos="5097"/>
        </w:tabs>
        <w:rPr>
          <w:rFonts w:hint="eastAsia"/>
          <w:rtl w:val="off"/>
        </w:rPr>
      </w:pPr>
      <w:r>
        <w:rPr>
          <w:rFonts w:hint="eastAsia"/>
          <w:rtl w:val="off"/>
        </w:rPr>
        <w:drawing>
          <wp:inline distT="0" distB="0" distL="180" distR="180">
            <wp:extent cx="3079151" cy="2175933"/>
            <wp:effectExtent l="0" t="0" r="0" b="0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79151" cy="21759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tabs>
          <w:tab w:val="left" w:pos="5097"/>
        </w:tabs>
        <w:rPr>
          <w:rFonts w:hint="eastAsia"/>
          <w:rtl w:val="off"/>
        </w:rPr>
      </w:pPr>
      <w:r>
        <w:rPr>
          <w:rFonts w:hint="eastAsia"/>
          <w:rtl w:val="off"/>
        </w:rPr>
        <w:t>저번 주차에 만든 함수로 접촉을 시키면 위의 사진과 같은 형태로 통통 튀는 모습이 나오고, 이후 수치조정을 진행하여 액체 위에 떠있는 것처럼 표현하겠다 했다.</w:t>
      </w:r>
    </w:p>
    <w:p>
      <w:pPr>
        <w:tabs>
          <w:tab w:val="left" w:pos="5097"/>
        </w:tabs>
        <w:rPr>
          <w:rFonts w:hint="eastAsia"/>
          <w:rtl w:val="off"/>
        </w:rPr>
      </w:pPr>
      <w:r>
        <w:rPr>
          <w:rFonts w:hint="eastAsia"/>
          <w:rtl w:val="off"/>
        </w:rPr>
        <w:drawing>
          <wp:inline distT="0" distB="0" distL="180" distR="180">
            <wp:extent cx="3280833" cy="2312987"/>
            <wp:effectExtent l="0" t="0" r="0" b="0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0833" cy="23129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tabs>
          <w:tab w:val="left" w:pos="5097"/>
        </w:tabs>
        <w:rPr>
          <w:rFonts w:hint="eastAsia"/>
          <w:rtl w:val="off"/>
        </w:rPr>
      </w:pPr>
      <w:r>
        <w:rPr>
          <w:rFonts w:hint="eastAsia"/>
          <w:rtl w:val="off"/>
        </w:rPr>
        <w:t>그리하여 수치가 조정되고 나서의 함수를 사용하면 위의 사진의 투명한 정육면체 표면에서와 같은 모습이 나타난다. 구현된 함수를 통해서는 평면 형태의 물체 위에서 나타나는 부력으로는 잘 나타나는 모습을 보인다.</w:t>
      </w:r>
    </w:p>
    <w:p>
      <w:pPr>
        <w:tabs>
          <w:tab w:val="left" w:pos="5097"/>
        </w:tabs>
        <w:rPr>
          <w:rFonts w:hint="eastAsia"/>
          <w:rtl w:val="off"/>
        </w:rPr>
      </w:pPr>
      <w:r>
        <w:rPr>
          <w:rFonts w:hint="eastAsia"/>
          <w:rtl w:val="off"/>
        </w:rPr>
        <w:drawing>
          <wp:inline distT="0" distB="0" distL="180" distR="180">
            <wp:extent cx="3351389" cy="2362729"/>
            <wp:effectExtent l="0" t="0" r="0" b="0"/>
            <wp:docPr id="1032" name="shape10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1389" cy="23627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tabs>
          <w:tab w:val="left" w:pos="5097"/>
        </w:tabs>
        <w:rPr>
          <w:rFonts w:hint="eastAsia"/>
          <w:rtl w:val="off"/>
        </w:rPr>
      </w:pPr>
      <w:r>
        <w:rPr>
          <w:rFonts w:hint="eastAsia"/>
          <w:rtl w:val="off"/>
        </w:rPr>
        <w:t>하지만 위의 사진처럼 슬라임 액터는 구 표면에 가까운 형태를 하고 있어 위로 떠오른 액터가 액터의 표면을 따라 미끄러져 떨어지는 모습을 보이는데, 해당 내용의 수정이 필요한 상황이다.</w:t>
      </w:r>
    </w:p>
    <w:p>
      <w:pPr>
        <w:tabs>
          <w:tab w:val="left" w:pos="5097"/>
        </w:tabs>
        <w:rPr>
          <w:rFonts w:hint="eastAsia"/>
          <w:rtl w:val="off"/>
        </w:rPr>
      </w:pPr>
      <w:r>
        <w:rPr>
          <w:rFonts w:hint="eastAsia"/>
          <w:rtl w:val="off"/>
        </w:rPr>
        <w:t>이에 오버랩된 물체를 지속적으로 슬라임의 핵 부분으로 끌어당기게 하는 함수를 같이 운용하고자 하고, 현재 떠오르는 값과 잘 매칭되는 중간값을 찾으려 하고 있다.</w:t>
      </w:r>
    </w:p>
    <w:p>
      <w:pPr>
        <w:tabs>
          <w:tab w:val="left" w:pos="5097"/>
        </w:tabs>
        <w:rPr>
          <w:rFonts w:hint="eastAsia"/>
          <w:rtl w:val="off"/>
        </w:rPr>
      </w:pPr>
      <w:r>
        <w:rPr>
          <w:rFonts w:hint="eastAsia"/>
          <w:rtl w:val="off"/>
        </w:rPr>
        <w:t>또는 작업 중 팀원간 이야기에서 나온 내용으로 아예 부력 적용만을 위한 평면 형태의 메쉬를 슬라임 액터 중간에 두고 사용하여 슬라임 내부에서 부력을 받는 것처럼 보이게 할 수도 있는데, 이는 위의 방법에서 매칭될 값을 찾지 못하는 경우 해당 방법을 사용할 것으로 보인다.</w:t>
      </w:r>
    </w:p>
    <w:p>
      <w:pPr>
        <w:tabs>
          <w:tab w:val="left" w:pos="5097"/>
        </w:tabs>
        <w:rPr>
          <w:rFonts w:hint="eastAsia"/>
          <w:rtl w:val="off"/>
        </w:rPr>
      </w:pPr>
      <w:r>
        <w:rPr>
          <w:rFonts w:hint="eastAsia"/>
          <w:rtl w:val="off"/>
        </w:rPr>
        <w:t>원래 이번 주차에는 UI의 제작 및 게임 플레이 맵의 오브젝트의 배치와 관리를 위한 클래스 제작이 계획되었으나, 오브젝트 관리를 위한 클래스 제작에 관한 관련 지식 및 레퍼런스 확보를 위해 Udemy 강의 등을 찾아보느라 해당 부분에 대한 작업은 진행하지 못했고, 이는 계획도 다음 주차까지 예정되어 있으므로 다음 주차에 조금 타이트하게 진행할 예정이다.</w:t>
      </w:r>
    </w:p>
    <w:p>
      <w:pPr>
        <w:tabs>
          <w:tab w:val="left" w:pos="5097"/>
        </w:tabs>
        <w:rPr>
          <w:rFonts w:hint="eastAsia"/>
          <w:rtl w:val="off"/>
        </w:rPr>
      </w:pPr>
    </w:p>
    <w:p>
      <w:pPr>
        <w:tabs>
          <w:tab w:val="left" w:pos="5097"/>
        </w:tabs>
      </w:pPr>
    </w:p>
    <w:tbl>
      <w:tblPr>
        <w:tblStyle w:val="afffb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>
        <w:tc>
          <w:tcPr>
            <w:tcW w:w="2254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2" w:type="dxa"/>
            <w:gridSpan w:val="3"/>
          </w:tcPr>
          <w:p>
            <w:pPr>
              <w:rPr>
                <w:rFonts w:hint="eastAsia"/>
              </w:rPr>
            </w:pPr>
            <w:r>
              <w:rPr>
                <w:rFonts w:hint="eastAsia"/>
                <w:rtl w:val="off"/>
              </w:rPr>
              <w:t>잊어버린 게 많아져 다시 알아가는데 시간을 좀 많이 쓰게 된다</w:t>
            </w:r>
          </w:p>
        </w:tc>
      </w:tr>
      <w:tr>
        <w:tc>
          <w:tcPr>
            <w:tcW w:w="2254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</w:tcPr>
          <w:p>
            <w:pPr>
              <w:rPr>
                <w:rFonts w:hint="eastAsia"/>
              </w:rPr>
            </w:pPr>
            <w:r>
              <w:rPr>
                <w:rFonts w:hint="eastAsia"/>
                <w:rtl w:val="off"/>
              </w:rPr>
              <w:t>방학 기간이 끝나가고 있음을 염두해 두고 좀 더 신중하게 계획을 짜고 작업하도록 하자</w:t>
            </w:r>
          </w:p>
        </w:tc>
      </w:tr>
      <w:tr>
        <w:tc>
          <w:tcPr>
            <w:tcW w:w="2254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</w:tcPr>
          <w:p>
            <w:r>
              <w:rPr>
                <w:rFonts w:hint="eastAsia"/>
                <w:rtl w:val="off"/>
              </w:rPr>
              <w:t>32</w:t>
            </w:r>
            <w:r>
              <w:rPr>
                <w:rFonts w:hint="eastAsia"/>
              </w:rPr>
              <w:t>주차</w:t>
            </w:r>
          </w:p>
        </w:tc>
        <w:tc>
          <w:tcPr>
            <w:tcW w:w="2254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4" w:type="dxa"/>
          </w:tcPr>
          <w:p>
            <w:r>
              <w:rPr>
                <w:rFonts w:hint="eastAsia"/>
              </w:rPr>
              <w:t>2</w:t>
            </w:r>
            <w:r>
              <w:t>02</w:t>
            </w:r>
            <w:r>
              <w:rPr>
                <w:rtl w:val="off"/>
              </w:rPr>
              <w:t>3</w:t>
            </w:r>
            <w:r>
              <w:t>.</w:t>
            </w:r>
            <w:r>
              <w:rPr>
                <w:rtl w:val="off"/>
              </w:rPr>
              <w:t>02.20-</w:t>
            </w:r>
            <w:r>
              <w:t>202</w:t>
            </w:r>
            <w:r>
              <w:rPr>
                <w:rtl w:val="off"/>
              </w:rPr>
              <w:t>3</w:t>
            </w:r>
            <w:r>
              <w:t>.</w:t>
            </w:r>
            <w:r>
              <w:rPr>
                <w:rtl w:val="off"/>
              </w:rPr>
              <w:t>02.26</w:t>
            </w:r>
          </w:p>
        </w:tc>
      </w:tr>
      <w:tr>
        <w:trPr>
          <w:trHeight w:val="1038" w:hRule="atLeast"/>
        </w:trPr>
        <w:tc>
          <w:tcPr>
            <w:tcW w:w="2254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 할일</w:t>
            </w:r>
          </w:p>
        </w:tc>
        <w:tc>
          <w:tcPr>
            <w:tcW w:w="6762" w:type="dxa"/>
            <w:gridSpan w:val="3"/>
          </w:tcPr>
          <w:p>
            <w:pPr>
              <w:rPr>
                <w:rFonts w:hint="eastAsia"/>
                <w:rtl w:val="off"/>
              </w:rPr>
            </w:pPr>
            <w:r>
              <w:rPr>
                <w:rFonts w:hint="eastAsia"/>
                <w:rtl w:val="off"/>
              </w:rPr>
              <w:t>UI 및 맵 오브젝트 배치 밎 관리 클래스 제작</w:t>
            </w:r>
          </w:p>
          <w:p>
            <w:pPr>
              <w:rPr>
                <w:rFonts w:hint="eastAsia"/>
              </w:rPr>
            </w:pPr>
          </w:p>
        </w:tc>
      </w:tr>
      <w:tr>
        <w:trPr>
          <w:trHeight w:val="840" w:hRule="atLeast"/>
        </w:trPr>
        <w:tc>
          <w:tcPr>
            <w:tcW w:w="2254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 교수</w:t>
            </w:r>
          </w:p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</w:t>
            </w:r>
            <w:r>
              <w:rPr>
                <w:b/>
                <w:bCs/>
              </w:rPr>
              <w:t>omment</w:t>
            </w:r>
          </w:p>
        </w:tc>
        <w:tc>
          <w:tcPr>
            <w:tcW w:w="6762" w:type="dxa"/>
            <w:gridSpan w:val="3"/>
          </w:tcPr>
          <w:p/>
        </w:tc>
      </w:tr>
    </w:tbl>
    <w:p/>
    <w:p>
      <w:pPr>
        <w:tabs>
          <w:tab w:val="left" w:pos="5097"/>
        </w:tabs>
        <w:rPr>
          <w:rFonts w:hint="eastAsia"/>
          <w:rtl w:val="off"/>
        </w:rPr>
      </w:pPr>
    </w:p>
    <w:sectPr>
      <w:pgSz w:w="11906" w:h="16838"/>
      <w:pgMar w:top="1701" w:right="1440" w:bottom="1440" w:left="1440" w:header="851" w:footer="992" w:gutter="0"/>
      <w:cols/>
      <w:docGrid w:linePitch="360"/>
      <w:headerReference w:type="default" r:id="rId4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/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fe"/>
    </w:pPr>
  </w:p>
  <w:p>
    <w:pPr>
      <w:pStyle w:val="afe"/>
    </w:pPr>
  </w:p>
  <w:p>
    <w:pPr>
      <w:pStyle w:val="afe"/>
      <w:rPr>
        <w:b/>
        <w:bCs/>
      </w:rPr>
    </w:pPr>
    <w:r>
      <w:rPr>
        <w:rFonts w:hint="eastAsia"/>
        <w:b/>
        <w:bCs/>
      </w:rPr>
      <w:t>작성자(학번 이름</w:t>
    </w:r>
    <w:r>
      <w:rPr>
        <w:b/>
        <w:bCs/>
      </w:rPr>
      <w:t>): 201</w:t>
    </w:r>
    <w:r>
      <w:rPr>
        <w:b/>
        <w:bCs/>
        <w:rtl w:val="off"/>
      </w:rPr>
      <w:t>9184018 양재성</w:t>
    </w:r>
  </w:p>
  <w:p>
    <w:pPr>
      <w:pStyle w:val="afe"/>
      <w:rPr>
        <w:b/>
        <w:bCs/>
      </w:rPr>
    </w:pPr>
    <w:r>
      <w:rPr>
        <w:rFonts w:hint="eastAsia"/>
        <w:b/>
        <w:bCs/>
      </w:rPr>
      <w:t>팀명:</w:t>
    </w:r>
    <w:r>
      <w:rPr>
        <w:b/>
        <w:bCs/>
      </w:rPr>
      <w:t xml:space="preserve"> </w:t>
    </w:r>
    <w:r>
      <w:rPr>
        <w:b/>
        <w:bCs/>
        <w:rtl w:val="off"/>
      </w:rPr>
      <w:t>-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30"/>
  <w:removePersonalInformation/>
  <w:bordersDontSurroundHeader/>
  <w:bordersDontSurroundFooter/>
  <w:hideGrammaticalErrors/>
  <w:proofState w:spelling="clean" w:grammar="clean"/>
  <w:defaultTabStop w:val="800"/>
  <w:drawingGridHorizontalSpacing w:val="1000"/>
  <w:drawingGridVerticalSpacing w:val="100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style w:type="paragraph" w:default="1" w:styleId="a1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2">
    <w:name w:val="Default Paragraph Font"/>
    <w:semiHidden/>
    <w:unhideWhenUsed/>
  </w:style>
  <w:style w:type="table" w:default="1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paragraph" w:styleId="afe">
    <w:name w:val="header"/>
    <w:basedOn w:val="a1"/>
    <w:link w:val="Normal"/>
    <w:pPr>
      <w:snapToGrid w:val="0"/>
      <w:tabs>
        <w:tab w:val="center" w:pos="4513"/>
        <w:tab w:val="right" w:pos="9026"/>
      </w:tabs>
    </w:pPr>
  </w:style>
  <w:style w:type="table" w:styleId="afffb">
    <w:name w:val="Table Grid"/>
    <w:basedOn w:val="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4" Type="http://schemas.openxmlformats.org/officeDocument/2006/relationships/header" Target="header1.xml" /><Relationship Id="rId1" Type="http://schemas.openxmlformats.org/officeDocument/2006/relationships/image" Target="media/image1.gif" /><Relationship Id="rId2" Type="http://schemas.openxmlformats.org/officeDocument/2006/relationships/image" Target="media/image2.gif" /><Relationship Id="rId3" Type="http://schemas.openxmlformats.org/officeDocument/2006/relationships/image" Target="media/image3.gif" /><Relationship Id="rId5" Type="http://schemas.openxmlformats.org/officeDocument/2006/relationships/styles" Target="styles.xml" /><Relationship Id="rId6" Type="http://schemas.openxmlformats.org/officeDocument/2006/relationships/settings" Target="settings.xml" /><Relationship Id="rId7" Type="http://schemas.openxmlformats.org/officeDocument/2006/relationships/fontTable" Target="fontTable.xml" /><Relationship Id="rId8" Type="http://schemas.openxmlformats.org/officeDocument/2006/relationships/webSettings" Target="webSettings.xml" /><Relationship Id="rId9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Yu Gothic Light"/>
        <a:font script="Hang" typeface="맑은 고딕"/>
        <a:font script="Hans" typeface="等线 Light"/>
        <a:font script="Hant" typeface="PMingLiU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Yu Mincho"/>
        <a:font script="Hang" typeface="맑은 고딕"/>
        <a:font script="Hans" typeface="等线"/>
        <a:font script="Hant" typeface="PMingLiU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dyd7199@outlook.kr</dc:creator>
  <cp:keywords/>
  <dc:description/>
  <cp:lastModifiedBy/>
  <cp:revision>1</cp:revision>
  <dcterms:created xsi:type="dcterms:W3CDTF">2021-01-06T11:33:00Z</dcterms:created>
  <dcterms:modified xsi:type="dcterms:W3CDTF">2024-02-20T00:31:04Z</dcterms:modified>
  <cp:version>0900.0100.01</cp:version>
</cp:coreProperties>
</file>